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F1B17" w:rsidRPr="001E6B7A" w:rsidRDefault="00F24CEC" w:rsidP="00F2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документов  и (или) сведений, которые могут запрашиваться  контрольным  (надзорным) органом  у контролируемого  лица</w:t>
      </w:r>
    </w:p>
    <w:p w:rsidR="00BD083B" w:rsidRPr="00BD083B" w:rsidRDefault="00BD083B" w:rsidP="00F2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B17" w:rsidRPr="001E6B7A" w:rsidRDefault="001E6B7A" w:rsidP="008F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B17" w:rsidRPr="00BD083B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AB7" w:rsidRPr="00BD083B" w:rsidRDefault="00BD083B" w:rsidP="00BD083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B17" w:rsidRPr="00BD08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0C44">
        <w:rPr>
          <w:rFonts w:ascii="Times New Roman" w:hAnsi="Times New Roman" w:cs="Times New Roman"/>
          <w:sz w:val="24"/>
          <w:szCs w:val="24"/>
        </w:rPr>
        <w:t>Краснодолинского</w:t>
      </w:r>
      <w:r w:rsidR="008F1B17" w:rsidRPr="00BD083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BD083B">
        <w:rPr>
          <w:rFonts w:ascii="Times New Roman" w:hAnsi="Times New Roman" w:cs="Times New Roman"/>
          <w:sz w:val="24"/>
          <w:szCs w:val="24"/>
        </w:rPr>
        <w:t>Касторенского</w:t>
      </w:r>
      <w:r w:rsidR="008F1B17" w:rsidRPr="00BD083B">
        <w:rPr>
          <w:rFonts w:ascii="Times New Roman" w:hAnsi="Times New Roman" w:cs="Times New Roman"/>
          <w:sz w:val="24"/>
          <w:szCs w:val="24"/>
        </w:rPr>
        <w:t xml:space="preserve"> района Курской области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F13AB7" w:rsidRPr="00BD083B" w:rsidSect="0082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B17"/>
    <w:rsid w:val="001E6B7A"/>
    <w:rsid w:val="007E5786"/>
    <w:rsid w:val="00826ED1"/>
    <w:rsid w:val="008F1B17"/>
    <w:rsid w:val="00AD0C44"/>
    <w:rsid w:val="00BD083B"/>
    <w:rsid w:val="00F00377"/>
    <w:rsid w:val="00F13AB7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B68C-66CC-4BCB-8976-66ECB921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7126-5FB1-492E-AFC9-C8411387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avx19</dc:creator>
  <cp:lastModifiedBy>User</cp:lastModifiedBy>
  <cp:revision>5</cp:revision>
  <dcterms:created xsi:type="dcterms:W3CDTF">2023-02-19T13:35:00Z</dcterms:created>
  <dcterms:modified xsi:type="dcterms:W3CDTF">2024-05-03T09:57:00Z</dcterms:modified>
</cp:coreProperties>
</file>